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015" w:rsidRPr="002D0078" w:rsidRDefault="00022015" w:rsidP="0007568C">
      <w:pPr>
        <w:jc w:val="center"/>
        <w:rPr>
          <w:rFonts w:ascii="Times New Roman" w:hAnsi="Times New Roman"/>
          <w:b/>
          <w:u w:val="single"/>
        </w:rPr>
      </w:pPr>
      <w:r w:rsidRPr="002D0078">
        <w:rPr>
          <w:rFonts w:ascii="Times New Roman" w:hAnsi="Times New Roman"/>
          <w:b/>
          <w:u w:val="single"/>
        </w:rPr>
        <w:t xml:space="preserve">Qualitative Metrics </w:t>
      </w:r>
    </w:p>
    <w:p w:rsidR="00022015" w:rsidRPr="002D0078" w:rsidRDefault="00022015" w:rsidP="00022015">
      <w:pPr>
        <w:jc w:val="center"/>
        <w:rPr>
          <w:rFonts w:ascii="Times New Roman" w:hAnsi="Times New Roman"/>
          <w:b/>
          <w:u w:val="single"/>
        </w:rPr>
      </w:pPr>
      <w:r>
        <w:rPr>
          <w:rFonts w:ascii="Times New Roman" w:hAnsi="Times New Roman"/>
          <w:b/>
          <w:u w:val="single"/>
        </w:rPr>
        <w:t>Criterion 4 – Infrastructure&amp; learning resources</w:t>
      </w:r>
    </w:p>
    <w:p w:rsidR="00022015" w:rsidRDefault="00022015" w:rsidP="0002201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Teaching – Learning – classes, labs, computers, </w:t>
      </w:r>
      <w:proofErr w:type="spellStart"/>
      <w:r>
        <w:rPr>
          <w:rFonts w:ascii="Times New Roman" w:eastAsia="Times New Roman" w:hAnsi="Times New Roman" w:cs="Times New Roman"/>
          <w:sz w:val="24"/>
          <w:szCs w:val="24"/>
        </w:rPr>
        <w:t>etc</w:t>
      </w:r>
      <w:bookmarkStart w:id="0" w:name="_GoBack"/>
      <w:bookmarkEnd w:id="0"/>
      <w:proofErr w:type="spellEnd"/>
    </w:p>
    <w:p w:rsidR="00E31895" w:rsidRPr="00E31895" w:rsidRDefault="00E31895" w:rsidP="00E31895">
      <w:pPr>
        <w:spacing w:before="100" w:beforeAutospacing="1" w:after="100" w:afterAutospacing="1" w:line="240" w:lineRule="auto"/>
        <w:jc w:val="both"/>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The institute posses</w:t>
      </w:r>
      <w:r w:rsidR="00A43060">
        <w:rPr>
          <w:rFonts w:ascii="Times New Roman" w:eastAsia="Times New Roman" w:hAnsi="Times New Roman" w:cs="Times New Roman"/>
          <w:sz w:val="24"/>
          <w:szCs w:val="24"/>
        </w:rPr>
        <w:t>ses</w:t>
      </w:r>
      <w:r w:rsidRPr="00E31895">
        <w:rPr>
          <w:rFonts w:ascii="Times New Roman" w:eastAsia="Times New Roman" w:hAnsi="Times New Roman" w:cs="Times New Roman"/>
          <w:sz w:val="24"/>
          <w:szCs w:val="24"/>
        </w:rPr>
        <w:t xml:space="preserve"> a wholly self-contained campus comprising of requisite infrastructure, which acts as a facilitator for the effective delivery of our </w:t>
      </w:r>
      <w:r w:rsidR="00A43060">
        <w:rPr>
          <w:rFonts w:ascii="Times New Roman" w:eastAsia="Times New Roman" w:hAnsi="Times New Roman" w:cs="Times New Roman"/>
          <w:sz w:val="24"/>
          <w:szCs w:val="24"/>
        </w:rPr>
        <w:t>curriculum, t</w:t>
      </w:r>
      <w:r w:rsidR="001B45B5" w:rsidRPr="00E31895">
        <w:rPr>
          <w:rFonts w:ascii="Times New Roman" w:eastAsia="Times New Roman" w:hAnsi="Times New Roman" w:cs="Times New Roman"/>
          <w:sz w:val="24"/>
          <w:szCs w:val="24"/>
        </w:rPr>
        <w:t>hereby</w:t>
      </w:r>
      <w:r w:rsidRPr="00E31895">
        <w:rPr>
          <w:rFonts w:ascii="Times New Roman" w:eastAsia="Times New Roman" w:hAnsi="Times New Roman" w:cs="Times New Roman"/>
          <w:sz w:val="24"/>
          <w:szCs w:val="24"/>
        </w:rPr>
        <w:t xml:space="preserve"> fulfilling AICTE norms completely. The institute provides saliently excellent infrastructure to students with a salut</w:t>
      </w:r>
      <w:r w:rsidR="009922B0">
        <w:rPr>
          <w:rFonts w:ascii="Times New Roman" w:eastAsia="Times New Roman" w:hAnsi="Times New Roman" w:cs="Times New Roman"/>
          <w:sz w:val="24"/>
          <w:szCs w:val="24"/>
        </w:rPr>
        <w:t>ary vibe to students by offering</w:t>
      </w:r>
      <w:r w:rsidRPr="00E31895">
        <w:rPr>
          <w:rFonts w:ascii="Times New Roman" w:eastAsia="Times New Roman" w:hAnsi="Times New Roman" w:cs="Times New Roman"/>
          <w:sz w:val="24"/>
          <w:szCs w:val="24"/>
        </w:rPr>
        <w:t xml:space="preserve"> the best of facilities. The institute is well planned </w:t>
      </w:r>
      <w:r w:rsidR="00A43060">
        <w:rPr>
          <w:rFonts w:ascii="Times New Roman" w:eastAsia="Times New Roman" w:hAnsi="Times New Roman" w:cs="Times New Roman"/>
          <w:sz w:val="24"/>
          <w:szCs w:val="24"/>
        </w:rPr>
        <w:t>and</w:t>
      </w:r>
      <w:r w:rsidR="00D8602C">
        <w:rPr>
          <w:rFonts w:ascii="Times New Roman" w:eastAsia="Times New Roman" w:hAnsi="Times New Roman" w:cs="Times New Roman"/>
          <w:sz w:val="24"/>
          <w:szCs w:val="24"/>
        </w:rPr>
        <w:t xml:space="preserve"> </w:t>
      </w:r>
      <w:r w:rsidR="00416C4A">
        <w:rPr>
          <w:rFonts w:ascii="Times New Roman" w:eastAsia="Times New Roman" w:hAnsi="Times New Roman" w:cs="Times New Roman"/>
          <w:sz w:val="24"/>
          <w:szCs w:val="24"/>
        </w:rPr>
        <w:t>well-designed</w:t>
      </w:r>
      <w:r w:rsidR="00D8602C">
        <w:rPr>
          <w:rFonts w:ascii="Times New Roman" w:eastAsia="Times New Roman" w:hAnsi="Times New Roman" w:cs="Times New Roman"/>
          <w:sz w:val="24"/>
          <w:szCs w:val="24"/>
        </w:rPr>
        <w:t xml:space="preserve"> area of 5.12</w:t>
      </w:r>
      <w:r w:rsidRPr="00E31895">
        <w:rPr>
          <w:rFonts w:ascii="Times New Roman" w:eastAsia="Times New Roman" w:hAnsi="Times New Roman" w:cs="Times New Roman"/>
          <w:sz w:val="24"/>
          <w:szCs w:val="24"/>
        </w:rPr>
        <w:t xml:space="preserve"> acres</w:t>
      </w:r>
      <w:r w:rsidR="00D8602C">
        <w:rPr>
          <w:rFonts w:ascii="Times New Roman" w:eastAsia="Times New Roman" w:hAnsi="Times New Roman" w:cs="Times New Roman"/>
          <w:sz w:val="24"/>
          <w:szCs w:val="24"/>
        </w:rPr>
        <w:t xml:space="preserve"> with a built-up area of 20,747.13</w:t>
      </w:r>
      <w:r w:rsidRPr="00E31895">
        <w:rPr>
          <w:rFonts w:ascii="Times New Roman" w:eastAsia="Times New Roman" w:hAnsi="Times New Roman" w:cs="Times New Roman"/>
          <w:sz w:val="24"/>
          <w:szCs w:val="24"/>
        </w:rPr>
        <w:t xml:space="preserve"> </w:t>
      </w:r>
      <w:proofErr w:type="spellStart"/>
      <w:r w:rsidRPr="00E31895">
        <w:rPr>
          <w:rFonts w:ascii="Times New Roman" w:eastAsia="Times New Roman" w:hAnsi="Times New Roman" w:cs="Times New Roman"/>
          <w:b/>
          <w:bCs/>
          <w:sz w:val="24"/>
          <w:szCs w:val="24"/>
        </w:rPr>
        <w:t>sq</w:t>
      </w:r>
      <w:proofErr w:type="spellEnd"/>
      <w:r w:rsidRPr="00E31895">
        <w:rPr>
          <w:rFonts w:ascii="Times New Roman" w:eastAsia="Times New Roman" w:hAnsi="Times New Roman" w:cs="Times New Roman"/>
          <w:b/>
          <w:bCs/>
          <w:sz w:val="24"/>
          <w:szCs w:val="24"/>
        </w:rPr>
        <w:t xml:space="preserve"> m.</w:t>
      </w:r>
    </w:p>
    <w:p w:rsidR="00E31895" w:rsidRDefault="00E31895" w:rsidP="00E31895">
      <w:pPr>
        <w:spacing w:before="100" w:beforeAutospacing="1" w:after="100" w:afterAutospacing="1" w:line="240" w:lineRule="auto"/>
        <w:jc w:val="both"/>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 xml:space="preserve">The aesthetically designed campus has ultramodern facilities with academic wings for each department, administrative </w:t>
      </w:r>
      <w:r w:rsidR="00322960">
        <w:rPr>
          <w:rFonts w:ascii="Times New Roman" w:eastAsia="Times New Roman" w:hAnsi="Times New Roman" w:cs="Times New Roman"/>
          <w:sz w:val="24"/>
          <w:szCs w:val="24"/>
        </w:rPr>
        <w:t xml:space="preserve">wings, laboratories, workshop, </w:t>
      </w:r>
      <w:r w:rsidRPr="00E31895">
        <w:rPr>
          <w:rFonts w:ascii="Times New Roman" w:eastAsia="Times New Roman" w:hAnsi="Times New Roman" w:cs="Times New Roman"/>
          <w:sz w:val="24"/>
          <w:szCs w:val="24"/>
        </w:rPr>
        <w:t>computer center, spacious classrooms, well stocked library, conference hall, medical center, sports gro</w:t>
      </w:r>
      <w:r w:rsidR="001B45B5">
        <w:rPr>
          <w:rFonts w:ascii="Times New Roman" w:eastAsia="Times New Roman" w:hAnsi="Times New Roman" w:cs="Times New Roman"/>
          <w:sz w:val="24"/>
          <w:szCs w:val="24"/>
        </w:rPr>
        <w:t>und</w:t>
      </w:r>
      <w:r w:rsidR="00A43060">
        <w:rPr>
          <w:rFonts w:ascii="Times New Roman" w:eastAsia="Times New Roman" w:hAnsi="Times New Roman" w:cs="Times New Roman"/>
          <w:sz w:val="24"/>
          <w:szCs w:val="24"/>
        </w:rPr>
        <w:t xml:space="preserve"> etc. The institute has</w:t>
      </w:r>
      <w:r w:rsidRPr="00E31895">
        <w:rPr>
          <w:rFonts w:ascii="Times New Roman" w:eastAsia="Times New Roman" w:hAnsi="Times New Roman" w:cs="Times New Roman"/>
          <w:sz w:val="24"/>
          <w:szCs w:val="24"/>
        </w:rPr>
        <w:t xml:space="preserve"> classrooms with modern teaching aids thus providing detailed learning ambiance for students. The institute maintains high standards of technical education by providing the wide array of high-class </w:t>
      </w:r>
      <w:r w:rsidR="00416C4A" w:rsidRPr="00E31895">
        <w:rPr>
          <w:rFonts w:ascii="Times New Roman" w:eastAsia="Times New Roman" w:hAnsi="Times New Roman" w:cs="Times New Roman"/>
          <w:sz w:val="24"/>
          <w:szCs w:val="24"/>
        </w:rPr>
        <w:t>equipment’s</w:t>
      </w:r>
      <w:r w:rsidR="00416C4A">
        <w:rPr>
          <w:rFonts w:ascii="Times New Roman" w:eastAsia="Times New Roman" w:hAnsi="Times New Roman" w:cs="Times New Roman"/>
          <w:sz w:val="24"/>
          <w:szCs w:val="24"/>
        </w:rPr>
        <w:t xml:space="preserve"> in total 33</w:t>
      </w:r>
      <w:r w:rsidRPr="00E31895">
        <w:rPr>
          <w:rFonts w:ascii="Times New Roman" w:eastAsia="Times New Roman" w:hAnsi="Times New Roman" w:cs="Times New Roman"/>
          <w:sz w:val="24"/>
          <w:szCs w:val="24"/>
        </w:rPr>
        <w:t xml:space="preserve"> laboratories of various departments which helps students to implement practical knowledge thus acting as an interface between students and industry.</w:t>
      </w:r>
    </w:p>
    <w:p w:rsidR="00322960" w:rsidRDefault="009922B0" w:rsidP="0032296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institution houses</w:t>
      </w:r>
      <w:r w:rsidR="00322960">
        <w:rPr>
          <w:rFonts w:ascii="Times New Roman" w:eastAsia="Times New Roman" w:hAnsi="Times New Roman" w:cs="Times New Roman"/>
          <w:sz w:val="24"/>
          <w:szCs w:val="24"/>
        </w:rPr>
        <w:t xml:space="preserve"> “Tesla Innovation center” </w:t>
      </w:r>
      <w:r w:rsidR="00322960" w:rsidRPr="00322960">
        <w:rPr>
          <w:rFonts w:ascii="Times New Roman" w:eastAsia="Times New Roman" w:hAnsi="Times New Roman" w:cs="Times New Roman"/>
          <w:sz w:val="24"/>
          <w:szCs w:val="24"/>
        </w:rPr>
        <w:t>Encoura</w:t>
      </w:r>
      <w:r>
        <w:rPr>
          <w:rFonts w:ascii="Times New Roman" w:eastAsia="Times New Roman" w:hAnsi="Times New Roman" w:cs="Times New Roman"/>
          <w:sz w:val="24"/>
          <w:szCs w:val="24"/>
        </w:rPr>
        <w:t xml:space="preserve">ge students to implement new innovation and create new models by intellectual thoughts. The agenda is to make students to have conceptual learning rather than sitting in classrooms. The students can learn problem solving skills and </w:t>
      </w:r>
    </w:p>
    <w:p w:rsidR="00E31895" w:rsidRDefault="00E31895" w:rsidP="00E31895">
      <w:pPr>
        <w:spacing w:before="100" w:beforeAutospacing="1" w:after="100" w:afterAutospacing="1" w:line="240" w:lineRule="auto"/>
        <w:jc w:val="both"/>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 xml:space="preserve">The institute </w:t>
      </w:r>
      <w:r w:rsidR="00A6510D">
        <w:rPr>
          <w:rFonts w:ascii="Times New Roman" w:eastAsia="Times New Roman" w:hAnsi="Times New Roman" w:cs="Times New Roman"/>
          <w:sz w:val="24"/>
          <w:szCs w:val="24"/>
        </w:rPr>
        <w:t>patronizes a spirit of continues</w:t>
      </w:r>
      <w:r w:rsidRPr="00E31895">
        <w:rPr>
          <w:rFonts w:ascii="Times New Roman" w:eastAsia="Times New Roman" w:hAnsi="Times New Roman" w:cs="Times New Roman"/>
          <w:sz w:val="24"/>
          <w:szCs w:val="24"/>
        </w:rPr>
        <w:t xml:space="preserve"> learning by rende</w:t>
      </w:r>
      <w:r w:rsidR="00A6510D">
        <w:rPr>
          <w:rFonts w:ascii="Times New Roman" w:eastAsia="Times New Roman" w:hAnsi="Times New Roman" w:cs="Times New Roman"/>
          <w:sz w:val="24"/>
          <w:szCs w:val="24"/>
        </w:rPr>
        <w:t>ring students facilities such as</w:t>
      </w:r>
      <w:r w:rsidR="00416C4A">
        <w:rPr>
          <w:rFonts w:ascii="Times New Roman" w:eastAsia="Times New Roman" w:hAnsi="Times New Roman" w:cs="Times New Roman"/>
          <w:sz w:val="24"/>
          <w:szCs w:val="24"/>
        </w:rPr>
        <w:t xml:space="preserve"> 13</w:t>
      </w:r>
      <w:r w:rsidRPr="00E31895">
        <w:rPr>
          <w:rFonts w:ascii="Times New Roman" w:eastAsia="Times New Roman" w:hAnsi="Times New Roman" w:cs="Times New Roman"/>
          <w:sz w:val="24"/>
          <w:szCs w:val="24"/>
        </w:rPr>
        <w:t xml:space="preserve"> tutorial rooms,</w:t>
      </w:r>
      <w:r w:rsidR="00A6510D">
        <w:rPr>
          <w:rFonts w:ascii="Times New Roman" w:eastAsia="Times New Roman" w:hAnsi="Times New Roman" w:cs="Times New Roman"/>
          <w:sz w:val="24"/>
          <w:szCs w:val="24"/>
        </w:rPr>
        <w:t xml:space="preserve"> Number of seminar halls (</w:t>
      </w:r>
      <w:r w:rsidR="001B45B5">
        <w:rPr>
          <w:rFonts w:ascii="Times New Roman" w:eastAsia="Times New Roman" w:hAnsi="Times New Roman" w:cs="Times New Roman"/>
          <w:sz w:val="24"/>
          <w:szCs w:val="24"/>
        </w:rPr>
        <w:t>05</w:t>
      </w:r>
      <w:r w:rsidR="00A6510D">
        <w:rPr>
          <w:rFonts w:ascii="Times New Roman" w:eastAsia="Times New Roman" w:hAnsi="Times New Roman" w:cs="Times New Roman"/>
          <w:sz w:val="24"/>
          <w:szCs w:val="24"/>
        </w:rPr>
        <w:t xml:space="preserve"> each of area</w:t>
      </w:r>
      <w:r w:rsidRPr="00E31895">
        <w:rPr>
          <w:rFonts w:ascii="Times New Roman" w:eastAsia="Times New Roman" w:hAnsi="Times New Roman" w:cs="Times New Roman"/>
          <w:sz w:val="24"/>
          <w:szCs w:val="24"/>
        </w:rPr>
        <w:t xml:space="preserve"> 192 square meters for each department</w:t>
      </w:r>
      <w:r w:rsidR="00A6510D">
        <w:rPr>
          <w:rFonts w:ascii="Times New Roman" w:eastAsia="Times New Roman" w:hAnsi="Times New Roman" w:cs="Times New Roman"/>
          <w:sz w:val="24"/>
          <w:szCs w:val="24"/>
        </w:rPr>
        <w:t>)</w:t>
      </w:r>
      <w:r w:rsidR="00630947">
        <w:rPr>
          <w:rFonts w:ascii="Times New Roman" w:eastAsia="Times New Roman" w:hAnsi="Times New Roman" w:cs="Times New Roman"/>
          <w:sz w:val="24"/>
          <w:szCs w:val="24"/>
        </w:rPr>
        <w:t xml:space="preserve"> and one open air auditorium of 35</w:t>
      </w:r>
      <w:r w:rsidR="00A43060">
        <w:rPr>
          <w:rFonts w:ascii="Times New Roman" w:eastAsia="Times New Roman" w:hAnsi="Times New Roman" w:cs="Times New Roman"/>
          <w:sz w:val="24"/>
          <w:szCs w:val="24"/>
        </w:rPr>
        <w:t xml:space="preserve">0 square meters with good public </w:t>
      </w:r>
      <w:r w:rsidR="00630947" w:rsidRPr="00630947">
        <w:rPr>
          <w:rFonts w:ascii="Times New Roman" w:eastAsia="Times New Roman" w:hAnsi="Times New Roman" w:cs="Times New Roman"/>
          <w:sz w:val="24"/>
          <w:szCs w:val="24"/>
        </w:rPr>
        <w:t>addressing system</w:t>
      </w:r>
      <w:r w:rsidRPr="00E31895">
        <w:rPr>
          <w:rFonts w:ascii="Times New Roman" w:eastAsia="Times New Roman" w:hAnsi="Times New Roman" w:cs="Times New Roman"/>
          <w:sz w:val="24"/>
          <w:szCs w:val="24"/>
        </w:rPr>
        <w:t xml:space="preserve">. </w:t>
      </w:r>
      <w:r w:rsidR="00A43060" w:rsidRPr="00E31895">
        <w:rPr>
          <w:rFonts w:ascii="Times New Roman" w:eastAsia="Times New Roman" w:hAnsi="Times New Roman" w:cs="Times New Roman"/>
          <w:sz w:val="24"/>
          <w:szCs w:val="24"/>
        </w:rPr>
        <w:t>Well-equipped</w:t>
      </w:r>
      <w:r w:rsidRPr="00E31895">
        <w:rPr>
          <w:rFonts w:ascii="Times New Roman" w:eastAsia="Times New Roman" w:hAnsi="Times New Roman" w:cs="Times New Roman"/>
          <w:sz w:val="24"/>
          <w:szCs w:val="24"/>
        </w:rPr>
        <w:t xml:space="preserve"> incubation center </w:t>
      </w:r>
      <w:r w:rsidR="00A43060">
        <w:rPr>
          <w:rFonts w:ascii="Times New Roman" w:eastAsia="Times New Roman" w:hAnsi="Times New Roman" w:cs="Times New Roman"/>
          <w:sz w:val="24"/>
          <w:szCs w:val="24"/>
        </w:rPr>
        <w:t xml:space="preserve">is created </w:t>
      </w:r>
      <w:r w:rsidRPr="00E31895">
        <w:rPr>
          <w:rFonts w:ascii="Times New Roman" w:eastAsia="Times New Roman" w:hAnsi="Times New Roman" w:cs="Times New Roman"/>
          <w:sz w:val="24"/>
          <w:szCs w:val="24"/>
        </w:rPr>
        <w:t>to nurture new and small ideas by helping them to survive and grow through the difficult and vulnerable early stages of development in engineering and technology. It is our constant attempt to maintain pace with development needed for enriching personal and professional skills of students. The institute has developed well-equipped computer center</w:t>
      </w:r>
      <w:r w:rsidR="00740182">
        <w:rPr>
          <w:rFonts w:ascii="Times New Roman" w:eastAsia="Times New Roman" w:hAnsi="Times New Roman" w:cs="Times New Roman"/>
          <w:sz w:val="24"/>
          <w:szCs w:val="24"/>
        </w:rPr>
        <w:t xml:space="preserve"> </w:t>
      </w:r>
      <w:r w:rsidR="00A6510D">
        <w:rPr>
          <w:rFonts w:ascii="Times New Roman" w:eastAsia="Times New Roman" w:hAnsi="Times New Roman" w:cs="Times New Roman"/>
          <w:sz w:val="24"/>
          <w:szCs w:val="24"/>
        </w:rPr>
        <w:t>Lab (feeding itself from the 150</w:t>
      </w:r>
      <w:r w:rsidR="00740182" w:rsidRPr="00740182">
        <w:rPr>
          <w:rFonts w:ascii="Times New Roman" w:eastAsia="Times New Roman" w:hAnsi="Times New Roman" w:cs="Times New Roman"/>
          <w:sz w:val="24"/>
          <w:szCs w:val="24"/>
        </w:rPr>
        <w:t xml:space="preserve"> MBPS dedicated Lease line internet</w:t>
      </w:r>
      <w:r w:rsidR="00A6510D">
        <w:rPr>
          <w:rFonts w:ascii="Times New Roman" w:eastAsia="Times New Roman" w:hAnsi="Times New Roman" w:cs="Times New Roman"/>
          <w:sz w:val="24"/>
          <w:szCs w:val="24"/>
        </w:rPr>
        <w:t>)</w:t>
      </w:r>
      <w:r w:rsidR="00740182" w:rsidRPr="00740182">
        <w:rPr>
          <w:rFonts w:ascii="Times New Roman" w:eastAsia="Times New Roman" w:hAnsi="Times New Roman" w:cs="Times New Roman"/>
          <w:sz w:val="24"/>
          <w:szCs w:val="24"/>
        </w:rPr>
        <w:t xml:space="preserve"> connection</w:t>
      </w:r>
      <w:r w:rsidRPr="00E31895">
        <w:rPr>
          <w:rFonts w:ascii="Times New Roman" w:eastAsia="Times New Roman" w:hAnsi="Times New Roman" w:cs="Times New Roman"/>
          <w:sz w:val="24"/>
          <w:szCs w:val="24"/>
        </w:rPr>
        <w:t>, CAD/CAM lab and entrepreneurship development cell.</w:t>
      </w:r>
    </w:p>
    <w:p w:rsidR="00E31895" w:rsidRDefault="00A6510D" w:rsidP="00E3189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Library is </w:t>
      </w:r>
      <w:r w:rsidR="001B45B5">
        <w:rPr>
          <w:rFonts w:ascii="Times New Roman" w:eastAsia="Times New Roman" w:hAnsi="Times New Roman" w:cs="Times New Roman"/>
          <w:sz w:val="24"/>
          <w:szCs w:val="24"/>
        </w:rPr>
        <w:t>enabled with Wi-Fi</w:t>
      </w:r>
      <w:r>
        <w:rPr>
          <w:rFonts w:ascii="Times New Roman" w:eastAsia="Times New Roman" w:hAnsi="Times New Roman" w:cs="Times New Roman"/>
          <w:sz w:val="24"/>
          <w:szCs w:val="24"/>
        </w:rPr>
        <w:t>. All Departments have</w:t>
      </w:r>
      <w:r w:rsidR="001B45B5" w:rsidRPr="001B45B5">
        <w:rPr>
          <w:rFonts w:ascii="Times New Roman" w:eastAsia="Times New Roman" w:hAnsi="Times New Roman" w:cs="Times New Roman"/>
          <w:sz w:val="24"/>
          <w:szCs w:val="24"/>
        </w:rPr>
        <w:t xml:space="preserve"> department librar</w:t>
      </w:r>
      <w:r>
        <w:rPr>
          <w:rFonts w:ascii="Times New Roman" w:eastAsia="Times New Roman" w:hAnsi="Times New Roman" w:cs="Times New Roman"/>
          <w:sz w:val="24"/>
          <w:szCs w:val="24"/>
        </w:rPr>
        <w:t xml:space="preserve">y for ready Amenities and facilities such as </w:t>
      </w:r>
      <w:r w:rsidRPr="00E31895">
        <w:rPr>
          <w:rFonts w:ascii="Times New Roman" w:eastAsia="Times New Roman" w:hAnsi="Times New Roman" w:cs="Times New Roman"/>
          <w:sz w:val="24"/>
          <w:szCs w:val="24"/>
        </w:rPr>
        <w:t>lawn</w:t>
      </w:r>
      <w:r w:rsidR="00E31895" w:rsidRPr="00E31895">
        <w:rPr>
          <w:rFonts w:ascii="Times New Roman" w:eastAsia="Times New Roman" w:hAnsi="Times New Roman" w:cs="Times New Roman"/>
          <w:sz w:val="24"/>
          <w:szCs w:val="24"/>
        </w:rPr>
        <w:t>, ramp, and garden. CCTV surveillance</w:t>
      </w:r>
      <w:r>
        <w:rPr>
          <w:rFonts w:ascii="Times New Roman" w:eastAsia="Times New Roman" w:hAnsi="Times New Roman" w:cs="Times New Roman"/>
          <w:sz w:val="24"/>
          <w:szCs w:val="24"/>
        </w:rPr>
        <w:t xml:space="preserve"> is provided at all strategic locations. G</w:t>
      </w:r>
      <w:r w:rsidR="00E31895" w:rsidRPr="00E31895">
        <w:rPr>
          <w:rFonts w:ascii="Times New Roman" w:eastAsia="Times New Roman" w:hAnsi="Times New Roman" w:cs="Times New Roman"/>
          <w:sz w:val="24"/>
          <w:szCs w:val="24"/>
        </w:rPr>
        <w:t xml:space="preserve">enerator back up, RO water purifier, Canteen </w:t>
      </w:r>
      <w:r>
        <w:rPr>
          <w:rFonts w:ascii="Times New Roman" w:eastAsia="Times New Roman" w:hAnsi="Times New Roman" w:cs="Times New Roman"/>
          <w:sz w:val="24"/>
          <w:szCs w:val="24"/>
        </w:rPr>
        <w:t>with in campus</w:t>
      </w:r>
      <w:r w:rsidR="00E31895" w:rsidRPr="00E31895">
        <w:rPr>
          <w:rFonts w:ascii="Times New Roman" w:eastAsia="Times New Roman" w:hAnsi="Times New Roman" w:cs="Times New Roman"/>
          <w:sz w:val="24"/>
          <w:szCs w:val="24"/>
        </w:rPr>
        <w:t>. Housekeeping unit takes care of maintain</w:t>
      </w:r>
      <w:r w:rsidR="00A43060">
        <w:rPr>
          <w:rFonts w:ascii="Times New Roman" w:eastAsia="Times New Roman" w:hAnsi="Times New Roman" w:cs="Times New Roman"/>
          <w:sz w:val="24"/>
          <w:szCs w:val="24"/>
        </w:rPr>
        <w:t>ing</w:t>
      </w:r>
      <w:r w:rsidR="00E31895" w:rsidRPr="00E31895">
        <w:rPr>
          <w:rFonts w:ascii="Times New Roman" w:eastAsia="Times New Roman" w:hAnsi="Times New Roman" w:cs="Times New Roman"/>
          <w:sz w:val="24"/>
          <w:szCs w:val="24"/>
        </w:rPr>
        <w:t xml:space="preserve"> complete cleanliness in the institute. Infrastructural maintenance, electrical maintenance, and garden maintenance is done on </w:t>
      </w:r>
      <w:r>
        <w:rPr>
          <w:rFonts w:ascii="Times New Roman" w:eastAsia="Times New Roman" w:hAnsi="Times New Roman" w:cs="Times New Roman"/>
          <w:sz w:val="24"/>
          <w:szCs w:val="24"/>
        </w:rPr>
        <w:t>a routine basis keeping in view</w:t>
      </w:r>
      <w:r w:rsidR="00A43060">
        <w:rPr>
          <w:rFonts w:ascii="Times New Roman" w:eastAsia="Times New Roman" w:hAnsi="Times New Roman" w:cs="Times New Roman"/>
          <w:sz w:val="24"/>
          <w:szCs w:val="24"/>
        </w:rPr>
        <w:t xml:space="preserve">. First-aid </w:t>
      </w:r>
      <w:r w:rsidR="00A43060">
        <w:rPr>
          <w:rFonts w:ascii="Times New Roman" w:eastAsia="Times New Roman" w:hAnsi="Times New Roman" w:cs="Times New Roman"/>
          <w:sz w:val="24"/>
          <w:szCs w:val="24"/>
        </w:rPr>
        <w:lastRenderedPageBreak/>
        <w:t xml:space="preserve">facilities and </w:t>
      </w:r>
      <w:r w:rsidR="00E31895" w:rsidRPr="00E31895">
        <w:rPr>
          <w:rFonts w:ascii="Times New Roman" w:eastAsia="Times New Roman" w:hAnsi="Times New Roman" w:cs="Times New Roman"/>
          <w:sz w:val="24"/>
          <w:szCs w:val="24"/>
        </w:rPr>
        <w:t xml:space="preserve">Fire extinguishers are available with each department on each floor as a precaution to avoid major haphazard. Proper checking, periodical inspection, suggestion box, feedback from students, alumni, </w:t>
      </w:r>
      <w:r>
        <w:rPr>
          <w:rFonts w:ascii="Times New Roman" w:eastAsia="Times New Roman" w:hAnsi="Times New Roman" w:cs="Times New Roman"/>
          <w:sz w:val="24"/>
          <w:szCs w:val="24"/>
        </w:rPr>
        <w:t>and parents are under</w:t>
      </w:r>
      <w:r w:rsidR="00E31895" w:rsidRPr="00E31895">
        <w:rPr>
          <w:rFonts w:ascii="Times New Roman" w:eastAsia="Times New Roman" w:hAnsi="Times New Roman" w:cs="Times New Roman"/>
          <w:sz w:val="24"/>
          <w:szCs w:val="24"/>
        </w:rPr>
        <w:t xml:space="preserve"> taken</w:t>
      </w:r>
      <w:r>
        <w:rPr>
          <w:rFonts w:ascii="Times New Roman" w:eastAsia="Times New Roman" w:hAnsi="Times New Roman" w:cs="Times New Roman"/>
          <w:sz w:val="24"/>
          <w:szCs w:val="24"/>
        </w:rPr>
        <w:t xml:space="preserve"> to ensure</w:t>
      </w:r>
      <w:r w:rsidR="00E31895" w:rsidRPr="00E31895">
        <w:rPr>
          <w:rFonts w:ascii="Times New Roman" w:eastAsia="Times New Roman" w:hAnsi="Times New Roman" w:cs="Times New Roman"/>
          <w:sz w:val="24"/>
          <w:szCs w:val="24"/>
        </w:rPr>
        <w:t xml:space="preserve"> keeping</w:t>
      </w:r>
      <w:r>
        <w:rPr>
          <w:rFonts w:ascii="Times New Roman" w:eastAsia="Times New Roman" w:hAnsi="Times New Roman" w:cs="Times New Roman"/>
          <w:sz w:val="24"/>
          <w:szCs w:val="24"/>
        </w:rPr>
        <w:t xml:space="preserve"> up </w:t>
      </w:r>
      <w:r w:rsidRPr="00E31895">
        <w:rPr>
          <w:rFonts w:ascii="Times New Roman" w:eastAsia="Times New Roman" w:hAnsi="Times New Roman" w:cs="Times New Roman"/>
          <w:sz w:val="24"/>
          <w:szCs w:val="24"/>
        </w:rPr>
        <w:t>and</w:t>
      </w:r>
      <w:r w:rsidR="00E31895" w:rsidRPr="00E31895">
        <w:rPr>
          <w:rFonts w:ascii="Times New Roman" w:eastAsia="Times New Roman" w:hAnsi="Times New Roman" w:cs="Times New Roman"/>
          <w:sz w:val="24"/>
          <w:szCs w:val="24"/>
        </w:rPr>
        <w:t xml:space="preserve"> maintaining the learning environment </w:t>
      </w:r>
      <w:r w:rsidR="00A43060" w:rsidRPr="00E31895">
        <w:rPr>
          <w:rFonts w:ascii="Times New Roman" w:eastAsia="Times New Roman" w:hAnsi="Times New Roman" w:cs="Times New Roman"/>
          <w:sz w:val="24"/>
          <w:szCs w:val="24"/>
        </w:rPr>
        <w:t xml:space="preserve">conducive </w:t>
      </w:r>
      <w:r w:rsidR="00A43060">
        <w:rPr>
          <w:rFonts w:ascii="Times New Roman" w:eastAsia="Times New Roman" w:hAnsi="Times New Roman" w:cs="Times New Roman"/>
          <w:sz w:val="24"/>
          <w:szCs w:val="24"/>
        </w:rPr>
        <w:t>within</w:t>
      </w:r>
      <w:r w:rsidR="00E31895" w:rsidRPr="00E31895">
        <w:rPr>
          <w:rFonts w:ascii="Times New Roman" w:eastAsia="Times New Roman" w:hAnsi="Times New Roman" w:cs="Times New Roman"/>
          <w:sz w:val="24"/>
          <w:szCs w:val="24"/>
        </w:rPr>
        <w:t xml:space="preserve"> the campus.</w:t>
      </w:r>
    </w:p>
    <w:p w:rsidR="001B45B5" w:rsidRDefault="003B76D7" w:rsidP="00E31895">
      <w:pPr>
        <w:spacing w:before="100" w:beforeAutospacing="1" w:after="100" w:afterAutospacing="1" w:line="240" w:lineRule="auto"/>
        <w:jc w:val="both"/>
        <w:rPr>
          <w:rFonts w:ascii="Times New Roman" w:eastAsia="Times New Roman" w:hAnsi="Times New Roman" w:cs="Times New Roman"/>
          <w:sz w:val="24"/>
          <w:szCs w:val="24"/>
        </w:rPr>
      </w:pPr>
      <w:r w:rsidRPr="003B76D7">
        <w:rPr>
          <w:rFonts w:ascii="Times New Roman" w:eastAsia="Times New Roman" w:hAnsi="Times New Roman" w:cs="Times New Roman"/>
          <w:sz w:val="24"/>
          <w:szCs w:val="24"/>
        </w:rPr>
        <w:t>Adequate</w:t>
      </w:r>
      <w:r w:rsidR="00A6510D">
        <w:rPr>
          <w:rFonts w:ascii="Times New Roman" w:eastAsia="Times New Roman" w:hAnsi="Times New Roman" w:cs="Times New Roman"/>
          <w:sz w:val="24"/>
          <w:szCs w:val="24"/>
        </w:rPr>
        <w:t xml:space="preserve"> hostel facilities are such as</w:t>
      </w:r>
      <w:r w:rsidRPr="003B76D7">
        <w:rPr>
          <w:rFonts w:ascii="Times New Roman" w:eastAsia="Times New Roman" w:hAnsi="Times New Roman" w:cs="Times New Roman"/>
          <w:sz w:val="24"/>
          <w:szCs w:val="24"/>
        </w:rPr>
        <w:t xml:space="preserve"> like Mess, Generator Backup, and Water Cooler with purifi</w:t>
      </w:r>
      <w:r>
        <w:rPr>
          <w:rFonts w:ascii="Times New Roman" w:eastAsia="Times New Roman" w:hAnsi="Times New Roman" w:cs="Times New Roman"/>
          <w:sz w:val="24"/>
          <w:szCs w:val="24"/>
        </w:rPr>
        <w:t>er, WI fi, Solar System</w:t>
      </w:r>
      <w:r w:rsidRPr="003B76D7">
        <w:rPr>
          <w:rFonts w:ascii="Times New Roman" w:eastAsia="Times New Roman" w:hAnsi="Times New Roman" w:cs="Times New Roman"/>
          <w:sz w:val="24"/>
          <w:szCs w:val="24"/>
        </w:rPr>
        <w:t>, Gymnasium,</w:t>
      </w:r>
      <w:r>
        <w:rPr>
          <w:rFonts w:ascii="Times New Roman" w:eastAsia="Times New Roman" w:hAnsi="Times New Roman" w:cs="Times New Roman"/>
          <w:sz w:val="24"/>
          <w:szCs w:val="24"/>
        </w:rPr>
        <w:t xml:space="preserve"> Visiting Doctor, and Biogas.</w:t>
      </w:r>
    </w:p>
    <w:p w:rsidR="001B45B5" w:rsidRPr="00E31895" w:rsidRDefault="001B45B5" w:rsidP="00E31895">
      <w:pPr>
        <w:spacing w:before="100" w:beforeAutospacing="1" w:after="100" w:afterAutospacing="1" w:line="240" w:lineRule="auto"/>
        <w:jc w:val="both"/>
        <w:rPr>
          <w:rFonts w:ascii="Times New Roman" w:eastAsia="Times New Roman" w:hAnsi="Times New Roman" w:cs="Times New Roman"/>
          <w:sz w:val="24"/>
          <w:szCs w:val="24"/>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200"/>
        <w:gridCol w:w="701"/>
        <w:gridCol w:w="1027"/>
        <w:gridCol w:w="3006"/>
      </w:tblGrid>
      <w:tr w:rsidR="00E31895" w:rsidRPr="00E31895" w:rsidTr="00E410AA">
        <w:trPr>
          <w:trHeight w:val="764"/>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b/>
                <w:bCs/>
                <w:sz w:val="24"/>
                <w:szCs w:val="24"/>
              </w:rPr>
              <w:t>S. No</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b/>
                <w:bCs/>
                <w:sz w:val="24"/>
                <w:szCs w:val="24"/>
              </w:rPr>
              <w:t>Description</w:t>
            </w:r>
          </w:p>
        </w:tc>
        <w:tc>
          <w:tcPr>
            <w:tcW w:w="701"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b/>
                <w:bCs/>
                <w:sz w:val="24"/>
                <w:szCs w:val="24"/>
              </w:rPr>
              <w:t>No.</w:t>
            </w:r>
          </w:p>
        </w:tc>
        <w:tc>
          <w:tcPr>
            <w:tcW w:w="1027" w:type="dxa"/>
            <w:vAlign w:val="center"/>
            <w:hideMark/>
          </w:tcPr>
          <w:p w:rsidR="00E31895" w:rsidRPr="00E31895" w:rsidRDefault="00E31895" w:rsidP="00E410AA">
            <w:pPr>
              <w:spacing w:after="0"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b/>
                <w:bCs/>
                <w:sz w:val="24"/>
                <w:szCs w:val="24"/>
              </w:rPr>
              <w:t>Total</w:t>
            </w:r>
            <w:r w:rsidR="00E410AA">
              <w:rPr>
                <w:rFonts w:ascii="Times New Roman" w:eastAsia="Times New Roman" w:hAnsi="Times New Roman" w:cs="Times New Roman"/>
                <w:b/>
                <w:bCs/>
                <w:sz w:val="24"/>
                <w:szCs w:val="24"/>
              </w:rPr>
              <w:t xml:space="preserve"> </w:t>
            </w:r>
            <w:r w:rsidRPr="00E31895">
              <w:rPr>
                <w:rFonts w:ascii="Times New Roman" w:eastAsia="Times New Roman" w:hAnsi="Times New Roman" w:cs="Times New Roman"/>
                <w:b/>
                <w:bCs/>
                <w:sz w:val="24"/>
                <w:szCs w:val="24"/>
              </w:rPr>
              <w:t>Area</w:t>
            </w:r>
          </w:p>
          <w:p w:rsidR="00E31895" w:rsidRPr="00E31895" w:rsidRDefault="00E31895" w:rsidP="00E410AA">
            <w:pPr>
              <w:spacing w:after="0"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b/>
                <w:bCs/>
                <w:sz w:val="24"/>
                <w:szCs w:val="24"/>
              </w:rPr>
              <w:t>(sq. m)</w:t>
            </w:r>
          </w:p>
        </w:tc>
        <w:tc>
          <w:tcPr>
            <w:tcW w:w="0" w:type="auto"/>
            <w:vAlign w:val="center"/>
            <w:hideMark/>
          </w:tcPr>
          <w:p w:rsidR="00E31895" w:rsidRPr="00E31895" w:rsidRDefault="00E31895" w:rsidP="00E410AA">
            <w:pPr>
              <w:spacing w:after="0"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b/>
                <w:bCs/>
                <w:sz w:val="24"/>
                <w:szCs w:val="24"/>
              </w:rPr>
              <w:t>Average</w:t>
            </w:r>
            <w:r w:rsidR="00E410AA">
              <w:rPr>
                <w:rFonts w:ascii="Times New Roman" w:eastAsia="Times New Roman" w:hAnsi="Times New Roman" w:cs="Times New Roman"/>
                <w:b/>
                <w:bCs/>
                <w:sz w:val="24"/>
                <w:szCs w:val="24"/>
              </w:rPr>
              <w:t xml:space="preserve"> </w:t>
            </w:r>
            <w:r w:rsidRPr="00E31895">
              <w:rPr>
                <w:rFonts w:ascii="Times New Roman" w:eastAsia="Times New Roman" w:hAnsi="Times New Roman" w:cs="Times New Roman"/>
                <w:b/>
                <w:bCs/>
                <w:sz w:val="24"/>
                <w:szCs w:val="24"/>
              </w:rPr>
              <w:t>Carpet area of</w:t>
            </w:r>
            <w:r w:rsidR="00E410AA">
              <w:rPr>
                <w:rFonts w:ascii="Times New Roman" w:eastAsia="Times New Roman" w:hAnsi="Times New Roman" w:cs="Times New Roman"/>
                <w:b/>
                <w:bCs/>
                <w:sz w:val="24"/>
                <w:szCs w:val="24"/>
              </w:rPr>
              <w:t xml:space="preserve"> </w:t>
            </w:r>
            <w:r w:rsidRPr="00E31895">
              <w:rPr>
                <w:rFonts w:ascii="Times New Roman" w:eastAsia="Times New Roman" w:hAnsi="Times New Roman" w:cs="Times New Roman"/>
                <w:b/>
                <w:bCs/>
                <w:sz w:val="24"/>
                <w:szCs w:val="24"/>
              </w:rPr>
              <w:t>Each</w:t>
            </w:r>
          </w:p>
          <w:p w:rsidR="00E31895" w:rsidRPr="00E31895" w:rsidRDefault="00E31895" w:rsidP="00E410AA">
            <w:pPr>
              <w:spacing w:after="0"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b/>
                <w:bCs/>
                <w:sz w:val="24"/>
                <w:szCs w:val="24"/>
              </w:rPr>
              <w:t>Room(sq. m)</w:t>
            </w:r>
          </w:p>
        </w:tc>
      </w:tr>
      <w:tr w:rsidR="00E31895" w:rsidRPr="00E31895" w:rsidTr="00E410AA">
        <w:trPr>
          <w:trHeight w:val="551"/>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1</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Classrooms</w:t>
            </w:r>
          </w:p>
        </w:tc>
        <w:tc>
          <w:tcPr>
            <w:tcW w:w="701" w:type="dxa"/>
            <w:vAlign w:val="center"/>
            <w:hideMark/>
          </w:tcPr>
          <w:p w:rsidR="00E31895" w:rsidRPr="00E31895" w:rsidRDefault="006655F6"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027" w:type="dxa"/>
            <w:vAlign w:val="center"/>
            <w:hideMark/>
          </w:tcPr>
          <w:p w:rsidR="00E31895" w:rsidRPr="00E31895" w:rsidRDefault="00297CA4"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2059</w:t>
            </w:r>
          </w:p>
        </w:tc>
        <w:tc>
          <w:tcPr>
            <w:tcW w:w="0" w:type="auto"/>
            <w:vAlign w:val="center"/>
            <w:hideMark/>
          </w:tcPr>
          <w:p w:rsidR="00E31895" w:rsidRPr="00E31895" w:rsidRDefault="00A6510D"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r>
      <w:tr w:rsidR="00E31895" w:rsidRPr="00E31895" w:rsidTr="00E410AA">
        <w:trPr>
          <w:trHeight w:val="351"/>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2</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Tutorial</w:t>
            </w:r>
            <w:r w:rsidR="00F07F3F">
              <w:rPr>
                <w:rFonts w:ascii="Times New Roman" w:eastAsia="Times New Roman" w:hAnsi="Times New Roman" w:cs="Times New Roman"/>
                <w:sz w:val="24"/>
                <w:szCs w:val="24"/>
              </w:rPr>
              <w:t xml:space="preserve"> </w:t>
            </w:r>
            <w:r w:rsidRPr="00E31895">
              <w:rPr>
                <w:rFonts w:ascii="Times New Roman" w:eastAsia="Times New Roman" w:hAnsi="Times New Roman" w:cs="Times New Roman"/>
                <w:sz w:val="24"/>
                <w:szCs w:val="24"/>
              </w:rPr>
              <w:t>Rooms</w:t>
            </w:r>
          </w:p>
        </w:tc>
        <w:tc>
          <w:tcPr>
            <w:tcW w:w="701" w:type="dxa"/>
            <w:vAlign w:val="center"/>
            <w:hideMark/>
          </w:tcPr>
          <w:p w:rsidR="00E31895" w:rsidRPr="00E31895" w:rsidRDefault="00A6510D"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027" w:type="dxa"/>
            <w:vAlign w:val="center"/>
            <w:hideMark/>
          </w:tcPr>
          <w:p w:rsidR="00E31895" w:rsidRPr="00E31895" w:rsidRDefault="00297CA4"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455</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35</w:t>
            </w:r>
          </w:p>
        </w:tc>
      </w:tr>
      <w:tr w:rsidR="00E31895" w:rsidRPr="00E31895" w:rsidTr="00E410AA">
        <w:trPr>
          <w:trHeight w:val="513"/>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3</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Drawing Halls</w:t>
            </w:r>
          </w:p>
        </w:tc>
        <w:tc>
          <w:tcPr>
            <w:tcW w:w="701" w:type="dxa"/>
            <w:vAlign w:val="center"/>
            <w:hideMark/>
          </w:tcPr>
          <w:p w:rsidR="00E31895" w:rsidRPr="00E31895" w:rsidRDefault="00A6510D"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027" w:type="dxa"/>
            <w:vAlign w:val="center"/>
            <w:hideMark/>
          </w:tcPr>
          <w:p w:rsidR="00E31895" w:rsidRPr="00E31895" w:rsidRDefault="00297CA4"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138</w:t>
            </w:r>
          </w:p>
        </w:tc>
      </w:tr>
      <w:tr w:rsidR="00E31895" w:rsidRPr="00E31895" w:rsidTr="00E410AA">
        <w:trPr>
          <w:trHeight w:val="513"/>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4</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Seminar</w:t>
            </w:r>
            <w:r w:rsidR="007C67B0">
              <w:rPr>
                <w:rFonts w:ascii="Times New Roman" w:eastAsia="Times New Roman" w:hAnsi="Times New Roman" w:cs="Times New Roman"/>
                <w:sz w:val="24"/>
                <w:szCs w:val="24"/>
              </w:rPr>
              <w:t xml:space="preserve"> </w:t>
            </w:r>
            <w:r w:rsidRPr="00E31895">
              <w:rPr>
                <w:rFonts w:ascii="Times New Roman" w:eastAsia="Times New Roman" w:hAnsi="Times New Roman" w:cs="Times New Roman"/>
                <w:sz w:val="24"/>
                <w:szCs w:val="24"/>
              </w:rPr>
              <w:t>Halls</w:t>
            </w:r>
          </w:p>
        </w:tc>
        <w:tc>
          <w:tcPr>
            <w:tcW w:w="701" w:type="dxa"/>
            <w:vAlign w:val="center"/>
            <w:hideMark/>
          </w:tcPr>
          <w:p w:rsidR="00E31895" w:rsidRPr="00E31895" w:rsidRDefault="007C67B0"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027" w:type="dxa"/>
            <w:vAlign w:val="center"/>
            <w:hideMark/>
          </w:tcPr>
          <w:p w:rsidR="00E31895" w:rsidRPr="00E31895" w:rsidRDefault="007C67B0"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192</w:t>
            </w:r>
          </w:p>
        </w:tc>
      </w:tr>
      <w:tr w:rsidR="00E31895" w:rsidRPr="00E31895" w:rsidTr="00E410AA">
        <w:trPr>
          <w:trHeight w:val="388"/>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5</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Library</w:t>
            </w:r>
          </w:p>
        </w:tc>
        <w:tc>
          <w:tcPr>
            <w:tcW w:w="701" w:type="dxa"/>
            <w:vAlign w:val="center"/>
            <w:hideMark/>
          </w:tcPr>
          <w:p w:rsidR="00E31895" w:rsidRPr="00E31895" w:rsidRDefault="00D02185"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27" w:type="dxa"/>
            <w:vAlign w:val="center"/>
            <w:hideMark/>
          </w:tcPr>
          <w:p w:rsidR="00E31895" w:rsidRPr="00E31895" w:rsidRDefault="00D02185"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31895" w:rsidRPr="00E31895">
              <w:rPr>
                <w:rFonts w:ascii="Times New Roman" w:eastAsia="Times New Roman" w:hAnsi="Times New Roman" w:cs="Times New Roman"/>
                <w:sz w:val="24"/>
                <w:szCs w:val="24"/>
              </w:rPr>
              <w:t>00</w:t>
            </w:r>
            <w:r w:rsidR="00604E19">
              <w:rPr>
                <w:rFonts w:ascii="Times New Roman" w:eastAsia="Times New Roman" w:hAnsi="Times New Roman" w:cs="Times New Roman"/>
                <w:sz w:val="24"/>
                <w:szCs w:val="24"/>
              </w:rPr>
              <w:t>*2</w:t>
            </w:r>
          </w:p>
        </w:tc>
        <w:tc>
          <w:tcPr>
            <w:tcW w:w="0" w:type="auto"/>
            <w:vAlign w:val="center"/>
            <w:hideMark/>
          </w:tcPr>
          <w:p w:rsidR="00E31895" w:rsidRPr="00E31895" w:rsidRDefault="00D02185"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31895" w:rsidRPr="00E31895">
              <w:rPr>
                <w:rFonts w:ascii="Times New Roman" w:eastAsia="Times New Roman" w:hAnsi="Times New Roman" w:cs="Times New Roman"/>
                <w:sz w:val="24"/>
                <w:szCs w:val="24"/>
              </w:rPr>
              <w:t>00</w:t>
            </w:r>
          </w:p>
        </w:tc>
      </w:tr>
      <w:tr w:rsidR="00E31895" w:rsidRPr="00E31895" w:rsidTr="00E410AA">
        <w:trPr>
          <w:trHeight w:val="513"/>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6</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Laboratories</w:t>
            </w:r>
          </w:p>
        </w:tc>
        <w:tc>
          <w:tcPr>
            <w:tcW w:w="701"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33</w:t>
            </w:r>
          </w:p>
        </w:tc>
        <w:tc>
          <w:tcPr>
            <w:tcW w:w="1027"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2475</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75</w:t>
            </w:r>
          </w:p>
        </w:tc>
      </w:tr>
      <w:tr w:rsidR="00E31895" w:rsidRPr="00E31895" w:rsidTr="00E410AA">
        <w:trPr>
          <w:trHeight w:val="538"/>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7</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Research laboratories</w:t>
            </w:r>
          </w:p>
        </w:tc>
        <w:tc>
          <w:tcPr>
            <w:tcW w:w="701"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02</w:t>
            </w:r>
          </w:p>
        </w:tc>
        <w:tc>
          <w:tcPr>
            <w:tcW w:w="1027"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300</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150</w:t>
            </w:r>
          </w:p>
        </w:tc>
      </w:tr>
      <w:tr w:rsidR="00E31895" w:rsidRPr="00E31895" w:rsidTr="00E410AA">
        <w:trPr>
          <w:trHeight w:val="438"/>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8</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Workshops</w:t>
            </w:r>
          </w:p>
        </w:tc>
        <w:tc>
          <w:tcPr>
            <w:tcW w:w="701"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03</w:t>
            </w:r>
          </w:p>
        </w:tc>
        <w:tc>
          <w:tcPr>
            <w:tcW w:w="1027"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858</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286</w:t>
            </w:r>
          </w:p>
        </w:tc>
      </w:tr>
      <w:tr w:rsidR="00E31895" w:rsidRPr="00E31895" w:rsidTr="00E410AA">
        <w:trPr>
          <w:trHeight w:val="513"/>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9</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Auditorium(Open Air)</w:t>
            </w:r>
          </w:p>
        </w:tc>
        <w:tc>
          <w:tcPr>
            <w:tcW w:w="701"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01</w:t>
            </w:r>
          </w:p>
        </w:tc>
        <w:tc>
          <w:tcPr>
            <w:tcW w:w="1027"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350</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350</w:t>
            </w:r>
          </w:p>
        </w:tc>
      </w:tr>
      <w:tr w:rsidR="00E31895" w:rsidRPr="00E31895" w:rsidTr="00E410AA">
        <w:trPr>
          <w:trHeight w:val="513"/>
          <w:tblCellSpacing w:w="0" w:type="dxa"/>
          <w:jc w:val="center"/>
        </w:trPr>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10</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Incubation Center</w:t>
            </w:r>
          </w:p>
        </w:tc>
        <w:tc>
          <w:tcPr>
            <w:tcW w:w="701"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01</w:t>
            </w:r>
          </w:p>
        </w:tc>
        <w:tc>
          <w:tcPr>
            <w:tcW w:w="1027" w:type="dxa"/>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66</w:t>
            </w:r>
          </w:p>
        </w:tc>
        <w:tc>
          <w:tcPr>
            <w:tcW w:w="0" w:type="auto"/>
            <w:vAlign w:val="center"/>
            <w:hideMark/>
          </w:tcPr>
          <w:p w:rsidR="00E31895" w:rsidRPr="00E31895" w:rsidRDefault="00E31895" w:rsidP="00E410AA">
            <w:pPr>
              <w:spacing w:before="100" w:beforeAutospacing="1" w:after="100" w:afterAutospacing="1" w:line="240" w:lineRule="auto"/>
              <w:jc w:val="center"/>
              <w:rPr>
                <w:rFonts w:ascii="Times New Roman" w:eastAsia="Times New Roman" w:hAnsi="Times New Roman" w:cs="Times New Roman"/>
                <w:sz w:val="24"/>
                <w:szCs w:val="24"/>
              </w:rPr>
            </w:pPr>
            <w:r w:rsidRPr="00E31895">
              <w:rPr>
                <w:rFonts w:ascii="Times New Roman" w:eastAsia="Times New Roman" w:hAnsi="Times New Roman" w:cs="Times New Roman"/>
                <w:sz w:val="24"/>
                <w:szCs w:val="24"/>
              </w:rPr>
              <w:t>66</w:t>
            </w:r>
          </w:p>
        </w:tc>
      </w:tr>
      <w:tr w:rsidR="008D4B1C" w:rsidRPr="00E31895" w:rsidTr="005174F4">
        <w:trPr>
          <w:trHeight w:val="513"/>
          <w:tblCellSpacing w:w="0" w:type="dxa"/>
          <w:jc w:val="center"/>
        </w:trPr>
        <w:tc>
          <w:tcPr>
            <w:tcW w:w="3468" w:type="dxa"/>
            <w:gridSpan w:val="3"/>
            <w:vAlign w:val="center"/>
          </w:tcPr>
          <w:p w:rsidR="008D4B1C" w:rsidRPr="00E31895" w:rsidRDefault="008D4B1C"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027" w:type="dxa"/>
            <w:vAlign w:val="center"/>
          </w:tcPr>
          <w:p w:rsidR="008D4B1C" w:rsidRPr="00E31895" w:rsidRDefault="00297CA4" w:rsidP="00E410A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8437</w:t>
            </w:r>
          </w:p>
        </w:tc>
        <w:tc>
          <w:tcPr>
            <w:tcW w:w="0" w:type="auto"/>
            <w:vAlign w:val="center"/>
          </w:tcPr>
          <w:p w:rsidR="008D4B1C" w:rsidRPr="00E31895" w:rsidRDefault="00297CA4" w:rsidP="00281BD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1863</w:t>
            </w:r>
          </w:p>
        </w:tc>
      </w:tr>
    </w:tbl>
    <w:p w:rsidR="006C6C6E" w:rsidRDefault="006C6C6E" w:rsidP="007E7E5A"/>
    <w:sectPr w:rsidR="006C6C6E" w:rsidSect="009375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60" w:rsidRDefault="00F15360" w:rsidP="0007568C">
      <w:pPr>
        <w:spacing w:after="0" w:line="240" w:lineRule="auto"/>
      </w:pPr>
      <w:r>
        <w:separator/>
      </w:r>
    </w:p>
  </w:endnote>
  <w:endnote w:type="continuationSeparator" w:id="0">
    <w:p w:rsidR="00F15360" w:rsidRDefault="00F15360" w:rsidP="0007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60" w:rsidRDefault="00F15360" w:rsidP="0007568C">
      <w:pPr>
        <w:spacing w:after="0" w:line="240" w:lineRule="auto"/>
      </w:pPr>
      <w:r>
        <w:separator/>
      </w:r>
    </w:p>
  </w:footnote>
  <w:footnote w:type="continuationSeparator" w:id="0">
    <w:p w:rsidR="00F15360" w:rsidRDefault="00F15360" w:rsidP="00075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68C" w:rsidRDefault="0007568C" w:rsidP="0007568C">
    <w:pPr>
      <w:pBdr>
        <w:bottom w:val="single" w:sz="12" w:space="1" w:color="auto"/>
      </w:pBdr>
      <w:jc w:val="center"/>
      <w:rPr>
        <w:rFonts w:ascii="Cambria" w:eastAsia="Times New Roman" w:hAnsi="Cambria" w:cs="Calibri"/>
        <w:color w:val="000000"/>
      </w:rPr>
    </w:pPr>
    <w:r>
      <w:rPr>
        <w:noProof/>
        <w:lang w:val="en-IN" w:eastAsia="en-IN"/>
      </w:rPr>
      <w:drawing>
        <wp:anchor distT="0" distB="0" distL="114300" distR="114300" simplePos="0" relativeHeight="251660288" behindDoc="0" locked="0" layoutInCell="1" allowOverlap="1" wp14:anchorId="7A76CC0C" wp14:editId="3A7ED229">
          <wp:simplePos x="0" y="0"/>
          <wp:positionH relativeFrom="column">
            <wp:posOffset>-228600</wp:posOffset>
          </wp:positionH>
          <wp:positionV relativeFrom="paragraph">
            <wp:posOffset>-57150</wp:posOffset>
          </wp:positionV>
          <wp:extent cx="647700" cy="752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IN" w:eastAsia="en-IN"/>
      </w:rPr>
      <w:drawing>
        <wp:anchor distT="0" distB="0" distL="114300" distR="114300" simplePos="0" relativeHeight="251659264" behindDoc="0" locked="0" layoutInCell="1" allowOverlap="1" wp14:anchorId="2E5134A7" wp14:editId="7C5DC8A0">
          <wp:simplePos x="0" y="0"/>
          <wp:positionH relativeFrom="column">
            <wp:posOffset>5524500</wp:posOffset>
          </wp:positionH>
          <wp:positionV relativeFrom="paragraph">
            <wp:posOffset>200025</wp:posOffset>
          </wp:positionV>
          <wp:extent cx="821055" cy="619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105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eastAsia="Times New Roman" w:hAnsi="Cambria" w:cs="Calibri"/>
        <w:b/>
        <w:bCs/>
        <w:color w:val="00B050"/>
        <w:sz w:val="36"/>
      </w:rPr>
      <w:t>SITAM</w:t>
    </w:r>
    <w:r>
      <w:rPr>
        <w:rFonts w:ascii="Cambria" w:eastAsia="Times New Roman" w:hAnsi="Cambria" w:cs="Calibri"/>
        <w:color w:val="000000"/>
      </w:rPr>
      <w:br/>
    </w:r>
    <w:r>
      <w:rPr>
        <w:rFonts w:ascii="Cambria" w:eastAsia="Times New Roman" w:hAnsi="Cambria" w:cs="Calibri"/>
        <w:b/>
        <w:bCs/>
        <w:color w:val="C00000"/>
        <w:sz w:val="28"/>
      </w:rPr>
      <w:t>SATYA INSTITUTE OF TECHNOLOGY AND MANAGEMENT</w:t>
    </w:r>
    <w:r>
      <w:rPr>
        <w:rFonts w:ascii="Cambria" w:eastAsia="Times New Roman" w:hAnsi="Cambria" w:cs="Calibri"/>
        <w:color w:val="000000"/>
      </w:rPr>
      <w:br/>
    </w:r>
    <w:proofErr w:type="spellStart"/>
    <w:r>
      <w:rPr>
        <w:rFonts w:ascii="Cambria" w:eastAsia="Times New Roman" w:hAnsi="Cambria" w:cs="Calibri"/>
        <w:color w:val="000000"/>
      </w:rPr>
      <w:t>Gajularega</w:t>
    </w:r>
    <w:proofErr w:type="spellEnd"/>
    <w:r>
      <w:rPr>
        <w:rFonts w:ascii="Cambria" w:eastAsia="Times New Roman" w:hAnsi="Cambria" w:cs="Calibri"/>
        <w:color w:val="000000"/>
      </w:rPr>
      <w:t xml:space="preserve">, </w:t>
    </w:r>
    <w:proofErr w:type="spellStart"/>
    <w:r>
      <w:rPr>
        <w:rFonts w:ascii="Cambria" w:eastAsia="Times New Roman" w:hAnsi="Cambria" w:cs="Calibri"/>
        <w:color w:val="000000"/>
      </w:rPr>
      <w:t>Vizianagaram</w:t>
    </w:r>
    <w:proofErr w:type="spellEnd"/>
    <w:r>
      <w:rPr>
        <w:rFonts w:ascii="Cambria" w:eastAsia="Times New Roman" w:hAnsi="Cambria" w:cs="Calibri"/>
        <w:color w:val="000000"/>
      </w:rPr>
      <w:t>, Andhra Pradesh, India-535002.</w:t>
    </w:r>
    <w:r>
      <w:rPr>
        <w:rFonts w:ascii="Cambria" w:eastAsia="Times New Roman" w:hAnsi="Cambria" w:cs="Calibri"/>
        <w:color w:val="000000"/>
      </w:rPr>
      <w:br/>
    </w:r>
    <w:r>
      <w:rPr>
        <w:rFonts w:ascii="Cambria" w:eastAsia="Times New Roman" w:hAnsi="Cambria" w:cs="Calibri"/>
        <w:b/>
        <w:bCs/>
        <w:color w:val="000000"/>
      </w:rPr>
      <w:t>Accredited by "NAAC"</w:t>
    </w:r>
    <w:r>
      <w:rPr>
        <w:rFonts w:ascii="Cambria" w:eastAsia="Times New Roman" w:hAnsi="Cambria" w:cs="Calibri"/>
        <w:color w:val="000000"/>
      </w:rPr>
      <w:t xml:space="preserve">                                                                                                                                                                                                                                                                                                                           </w:t>
    </w:r>
    <w:r>
      <w:rPr>
        <w:rFonts w:ascii="Cambria" w:eastAsia="Times New Roman" w:hAnsi="Cambria" w:cs="Calibri"/>
        <w:color w:val="000000"/>
      </w:rPr>
      <w:br/>
      <w:t>Approved by AICTE and Affiliated to JNTUK, KAKINADA</w:t>
    </w:r>
    <w:r>
      <w:rPr>
        <w:rFonts w:ascii="Cambria" w:eastAsia="Times New Roman" w:hAnsi="Cambria" w:cs="Calibri"/>
        <w:color w:val="000000"/>
      </w:rPr>
      <w:br/>
      <w:t xml:space="preserve">Email: sitam@sitam.co.in, </w:t>
    </w:r>
    <w:proofErr w:type="spellStart"/>
    <w:r>
      <w:rPr>
        <w:rFonts w:ascii="Cambria" w:eastAsia="Times New Roman" w:hAnsi="Cambria" w:cs="Calibri"/>
        <w:color w:val="000000"/>
      </w:rPr>
      <w:t>Website:www.sitam.co.in</w:t>
    </w:r>
    <w:proofErr w:type="spellEnd"/>
    <w:r>
      <w:rPr>
        <w:rFonts w:ascii="Cambria" w:eastAsia="Times New Roman" w:hAnsi="Cambria" w:cs="Calibri"/>
        <w:color w:val="000000"/>
      </w:rPr>
      <w:br/>
      <w:t>Telephone No:9676788811, 8978812341/2, Land Line: 08922-234775</w:t>
    </w:r>
  </w:p>
  <w:p w:rsidR="0007568C" w:rsidRDefault="000756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95"/>
    <w:rsid w:val="00005593"/>
    <w:rsid w:val="00022015"/>
    <w:rsid w:val="0007568C"/>
    <w:rsid w:val="001B45B5"/>
    <w:rsid w:val="001C6B40"/>
    <w:rsid w:val="00251D37"/>
    <w:rsid w:val="00281BD2"/>
    <w:rsid w:val="00297CA4"/>
    <w:rsid w:val="002A752A"/>
    <w:rsid w:val="00322960"/>
    <w:rsid w:val="003606E1"/>
    <w:rsid w:val="003B0BB1"/>
    <w:rsid w:val="003B30FC"/>
    <w:rsid w:val="003B76D7"/>
    <w:rsid w:val="00416C4A"/>
    <w:rsid w:val="005174F4"/>
    <w:rsid w:val="00604E19"/>
    <w:rsid w:val="00630947"/>
    <w:rsid w:val="00640081"/>
    <w:rsid w:val="006655F6"/>
    <w:rsid w:val="006C17D7"/>
    <w:rsid w:val="006C6C6E"/>
    <w:rsid w:val="00740182"/>
    <w:rsid w:val="007C67B0"/>
    <w:rsid w:val="007D7758"/>
    <w:rsid w:val="007E7E5A"/>
    <w:rsid w:val="008D4B1C"/>
    <w:rsid w:val="009307FE"/>
    <w:rsid w:val="009375DC"/>
    <w:rsid w:val="0095267E"/>
    <w:rsid w:val="009922B0"/>
    <w:rsid w:val="00A43060"/>
    <w:rsid w:val="00A6510D"/>
    <w:rsid w:val="00AD052A"/>
    <w:rsid w:val="00C679D1"/>
    <w:rsid w:val="00CE55AB"/>
    <w:rsid w:val="00D02185"/>
    <w:rsid w:val="00D64E8B"/>
    <w:rsid w:val="00D8602C"/>
    <w:rsid w:val="00E235DF"/>
    <w:rsid w:val="00E31895"/>
    <w:rsid w:val="00E410AA"/>
    <w:rsid w:val="00E60DA6"/>
    <w:rsid w:val="00F07F3F"/>
    <w:rsid w:val="00F1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B0E0"/>
  <w15:docId w15:val="{C010123D-148F-4F1C-B391-E866922B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8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895"/>
    <w:rPr>
      <w:b/>
      <w:bCs/>
    </w:rPr>
  </w:style>
  <w:style w:type="paragraph" w:styleId="Header">
    <w:name w:val="header"/>
    <w:basedOn w:val="Normal"/>
    <w:link w:val="HeaderChar"/>
    <w:uiPriority w:val="99"/>
    <w:unhideWhenUsed/>
    <w:rsid w:val="00075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68C"/>
  </w:style>
  <w:style w:type="paragraph" w:styleId="Footer">
    <w:name w:val="footer"/>
    <w:basedOn w:val="Normal"/>
    <w:link w:val="FooterChar"/>
    <w:uiPriority w:val="99"/>
    <w:unhideWhenUsed/>
    <w:rsid w:val="00075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68C"/>
  </w:style>
  <w:style w:type="character" w:styleId="CommentReference">
    <w:name w:val="annotation reference"/>
    <w:basedOn w:val="DefaultParagraphFont"/>
    <w:uiPriority w:val="99"/>
    <w:semiHidden/>
    <w:unhideWhenUsed/>
    <w:rsid w:val="009922B0"/>
    <w:rPr>
      <w:sz w:val="16"/>
      <w:szCs w:val="16"/>
    </w:rPr>
  </w:style>
  <w:style w:type="paragraph" w:styleId="CommentText">
    <w:name w:val="annotation text"/>
    <w:basedOn w:val="Normal"/>
    <w:link w:val="CommentTextChar"/>
    <w:uiPriority w:val="99"/>
    <w:semiHidden/>
    <w:unhideWhenUsed/>
    <w:rsid w:val="009922B0"/>
    <w:pPr>
      <w:spacing w:line="240" w:lineRule="auto"/>
    </w:pPr>
    <w:rPr>
      <w:sz w:val="20"/>
      <w:szCs w:val="20"/>
    </w:rPr>
  </w:style>
  <w:style w:type="character" w:customStyle="1" w:styleId="CommentTextChar">
    <w:name w:val="Comment Text Char"/>
    <w:basedOn w:val="DefaultParagraphFont"/>
    <w:link w:val="CommentText"/>
    <w:uiPriority w:val="99"/>
    <w:semiHidden/>
    <w:rsid w:val="009922B0"/>
    <w:rPr>
      <w:sz w:val="20"/>
      <w:szCs w:val="20"/>
    </w:rPr>
  </w:style>
  <w:style w:type="paragraph" w:styleId="CommentSubject">
    <w:name w:val="annotation subject"/>
    <w:basedOn w:val="CommentText"/>
    <w:next w:val="CommentText"/>
    <w:link w:val="CommentSubjectChar"/>
    <w:uiPriority w:val="99"/>
    <w:semiHidden/>
    <w:unhideWhenUsed/>
    <w:rsid w:val="009922B0"/>
    <w:rPr>
      <w:b/>
      <w:bCs/>
    </w:rPr>
  </w:style>
  <w:style w:type="character" w:customStyle="1" w:styleId="CommentSubjectChar">
    <w:name w:val="Comment Subject Char"/>
    <w:basedOn w:val="CommentTextChar"/>
    <w:link w:val="CommentSubject"/>
    <w:uiPriority w:val="99"/>
    <w:semiHidden/>
    <w:rsid w:val="009922B0"/>
    <w:rPr>
      <w:b/>
      <w:bCs/>
      <w:sz w:val="20"/>
      <w:szCs w:val="20"/>
    </w:rPr>
  </w:style>
  <w:style w:type="paragraph" w:styleId="BalloonText">
    <w:name w:val="Balloon Text"/>
    <w:basedOn w:val="Normal"/>
    <w:link w:val="BalloonTextChar"/>
    <w:uiPriority w:val="99"/>
    <w:semiHidden/>
    <w:unhideWhenUsed/>
    <w:rsid w:val="0099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385671">
      <w:bodyDiv w:val="1"/>
      <w:marLeft w:val="0"/>
      <w:marRight w:val="0"/>
      <w:marTop w:val="0"/>
      <w:marBottom w:val="0"/>
      <w:divBdr>
        <w:top w:val="none" w:sz="0" w:space="0" w:color="auto"/>
        <w:left w:val="none" w:sz="0" w:space="0" w:color="auto"/>
        <w:bottom w:val="none" w:sz="0" w:space="0" w:color="auto"/>
        <w:right w:val="none" w:sz="0" w:space="0" w:color="auto"/>
      </w:divBdr>
    </w:div>
    <w:div w:id="17252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1E18-638B-40F9-B508-78C4F066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dc:creator>
  <cp:keywords/>
  <dc:description/>
  <cp:lastModifiedBy>Windows User</cp:lastModifiedBy>
  <cp:revision>2</cp:revision>
  <dcterms:created xsi:type="dcterms:W3CDTF">2022-12-23T08:25:00Z</dcterms:created>
  <dcterms:modified xsi:type="dcterms:W3CDTF">2022-12-23T08:25:00Z</dcterms:modified>
</cp:coreProperties>
</file>